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E25D13"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02C68192" w:rsidR="00634504" w:rsidRPr="00665A05" w:rsidRDefault="00E21526" w:rsidP="00486BEF">
            <w:pPr>
              <w:rPr>
                <w:b/>
                <w:sz w:val="24"/>
                <w:szCs w:val="24"/>
                <w:lang w:val="fr-CA"/>
              </w:rPr>
            </w:pPr>
            <w:r>
              <w:rPr>
                <w:b/>
                <w:sz w:val="24"/>
                <w:szCs w:val="24"/>
                <w:lang w:val="fr-CA"/>
              </w:rPr>
              <w:t>Semaine</w:t>
            </w:r>
            <w:r w:rsidR="00634504" w:rsidRPr="00665A05">
              <w:rPr>
                <w:b/>
                <w:sz w:val="24"/>
                <w:szCs w:val="24"/>
                <w:lang w:val="fr-CA"/>
              </w:rPr>
              <w:t xml:space="preserve">: </w:t>
            </w:r>
            <w:r w:rsidR="0079649E">
              <w:rPr>
                <w:b/>
                <w:sz w:val="24"/>
                <w:szCs w:val="24"/>
                <w:lang w:val="fr-CA"/>
              </w:rPr>
              <w:t xml:space="preserve">le </w:t>
            </w:r>
            <w:r w:rsidR="00E25D13">
              <w:rPr>
                <w:b/>
                <w:sz w:val="24"/>
                <w:szCs w:val="24"/>
                <w:lang w:val="fr-CA"/>
              </w:rPr>
              <w:t>11-15</w:t>
            </w:r>
            <w:r w:rsidR="00783B12">
              <w:rPr>
                <w:b/>
                <w:sz w:val="24"/>
                <w:szCs w:val="24"/>
                <w:lang w:val="fr-CA"/>
              </w:rPr>
              <w:t xml:space="preserve"> mai</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466CD96C" w14:textId="211048A1" w:rsidR="007364B1" w:rsidRPr="00E25D13" w:rsidRDefault="003C2C69" w:rsidP="00E25D13">
            <w:pPr>
              <w:rPr>
                <w:b/>
                <w:sz w:val="24"/>
                <w:szCs w:val="24"/>
                <w:lang w:val="fr-FR"/>
              </w:rPr>
            </w:pPr>
            <w:r w:rsidRPr="00E25D13">
              <w:rPr>
                <w:b/>
                <w:sz w:val="24"/>
                <w:szCs w:val="24"/>
                <w:lang w:val="fr-FR"/>
              </w:rPr>
              <w:t>Th</w:t>
            </w:r>
            <w:r w:rsidR="00E21526" w:rsidRPr="00E25D13">
              <w:rPr>
                <w:b/>
                <w:sz w:val="24"/>
                <w:szCs w:val="24"/>
                <w:lang w:val="fr-FR"/>
              </w:rPr>
              <w:t>ème</w:t>
            </w:r>
            <w:r w:rsidR="00FC33A5" w:rsidRPr="00E25D13">
              <w:rPr>
                <w:b/>
                <w:sz w:val="24"/>
                <w:szCs w:val="24"/>
                <w:lang w:val="fr-FR"/>
              </w:rPr>
              <w:t>:</w:t>
            </w:r>
            <w:r w:rsidR="007364B1" w:rsidRPr="00E25D13">
              <w:rPr>
                <w:b/>
                <w:sz w:val="24"/>
                <w:szCs w:val="24"/>
                <w:lang w:val="fr-FR"/>
              </w:rPr>
              <w:t xml:space="preserve"> Unit </w:t>
            </w:r>
            <w:r w:rsidR="00E25D13" w:rsidRPr="00E25D13">
              <w:rPr>
                <w:b/>
                <w:sz w:val="24"/>
                <w:szCs w:val="24"/>
                <w:lang w:val="fr-FR"/>
              </w:rPr>
              <w:t>2</w:t>
            </w:r>
            <w:r w:rsidR="007364B1" w:rsidRPr="00E25D13">
              <w:rPr>
                <w:b/>
                <w:sz w:val="24"/>
                <w:szCs w:val="24"/>
                <w:lang w:val="fr-FR"/>
              </w:rPr>
              <w:t xml:space="preserve"> – </w:t>
            </w:r>
            <w:r w:rsidR="00E25D13" w:rsidRPr="00E25D13">
              <w:rPr>
                <w:b/>
                <w:sz w:val="24"/>
                <w:szCs w:val="24"/>
                <w:lang w:val="fr-FR"/>
              </w:rPr>
              <w:t>Mon alimentation (F</w:t>
            </w:r>
            <w:r w:rsidR="00E25D13">
              <w:rPr>
                <w:b/>
                <w:sz w:val="24"/>
                <w:szCs w:val="24"/>
                <w:lang w:val="fr-FR"/>
              </w:rPr>
              <w:t>ood Unit)</w:t>
            </w:r>
          </w:p>
          <w:p w14:paraId="5165AAF4" w14:textId="6967A784" w:rsidR="00634504" w:rsidRPr="00E25D13" w:rsidRDefault="00634504" w:rsidP="00486BEF">
            <w:pPr>
              <w:rPr>
                <w:bCs/>
                <w:sz w:val="24"/>
                <w:szCs w:val="24"/>
                <w:lang w:val="fr-FR"/>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68E4065C"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w:t>
            </w:r>
            <w:r w:rsidR="00E25D13" w:rsidRPr="00CE484D">
              <w:rPr>
                <w:rFonts w:ascii="Comic Sans MS" w:hAnsi="Comic Sans MS"/>
                <w:b/>
                <w:bCs/>
                <w:u w:val="single"/>
              </w:rPr>
              <w:t>NEW</w:t>
            </w:r>
            <w:r w:rsidR="00E25D13">
              <w:rPr>
                <w:rFonts w:ascii="Comic Sans MS" w:hAnsi="Comic Sans MS"/>
              </w:rPr>
              <w:t xml:space="preserve"> unit</w:t>
            </w:r>
            <w:r>
              <w:rPr>
                <w:rFonts w:ascii="Comic Sans MS" w:hAnsi="Comic Sans MS"/>
              </w:rPr>
              <w:t xml:space="preserve"> in French so </w:t>
            </w:r>
            <w:r w:rsidR="00E25D13">
              <w:rPr>
                <w:rFonts w:ascii="Comic Sans MS" w:hAnsi="Comic Sans MS"/>
              </w:rPr>
              <w:t xml:space="preserve">it will </w:t>
            </w:r>
            <w:r w:rsidR="00CE484D" w:rsidRPr="00CE484D">
              <w:rPr>
                <w:rFonts w:ascii="Comic Sans MS" w:hAnsi="Comic Sans MS"/>
                <w:b/>
                <w:bCs/>
                <w:u w:val="single"/>
              </w:rPr>
              <w:t>NOT</w:t>
            </w:r>
            <w:r w:rsidR="00E25D13">
              <w:rPr>
                <w:rFonts w:ascii="Comic Sans MS" w:hAnsi="Comic Sans MS"/>
              </w:rPr>
              <w:t xml:space="preserve"> be familiar to your child.</w:t>
            </w:r>
            <w:r>
              <w:rPr>
                <w:rFonts w:ascii="Comic Sans MS" w:hAnsi="Comic Sans MS"/>
              </w:rPr>
              <w:t xml:space="preserve">  Your student should</w:t>
            </w:r>
            <w:r w:rsidR="00E25D13">
              <w:rPr>
                <w:rFonts w:ascii="Comic Sans MS" w:hAnsi="Comic Sans MS"/>
              </w:rPr>
              <w:t xml:space="preserve"> still</w:t>
            </w:r>
            <w:r>
              <w:rPr>
                <w:rFonts w:ascii="Comic Sans MS" w:hAnsi="Comic Sans MS"/>
              </w:rPr>
              <w:t xml:space="preserve"> be able to work on these items independently</w:t>
            </w:r>
            <w:r w:rsidR="00E25D13">
              <w:rPr>
                <w:rFonts w:ascii="Comic Sans MS" w:hAnsi="Comic Sans MS"/>
              </w:rPr>
              <w:t xml:space="preserve"> and this is meant only as an introduction to the unit.  I will be available i</w:t>
            </w:r>
            <w:r>
              <w:rPr>
                <w:rFonts w:ascii="Comic Sans MS" w:hAnsi="Comic Sans MS"/>
              </w:rPr>
              <w:t xml:space="preserve">f your child would like </w:t>
            </w:r>
            <w:r w:rsidR="00E25D13">
              <w:rPr>
                <w:rFonts w:ascii="Comic Sans MS" w:hAnsi="Comic Sans MS"/>
              </w:rPr>
              <w:t xml:space="preserve">help and I hope to have a call with our class on Wednesday this week.  If your child would like </w:t>
            </w:r>
            <w:r>
              <w:rPr>
                <w:rFonts w:ascii="Comic Sans MS" w:hAnsi="Comic Sans MS"/>
              </w:rPr>
              <w:t xml:space="preserve">extra work or challenges in French, they can refer to the “extra” section at the bottom of the page.  </w:t>
            </w:r>
          </w:p>
        </w:tc>
      </w:tr>
      <w:tr w:rsidR="00602E93" w:rsidRPr="006B7973"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33F60920" w14:textId="1161F72D" w:rsidR="000A5828" w:rsidRPr="00F71BA1" w:rsidRDefault="000A5828" w:rsidP="000A5828">
            <w:pPr>
              <w:rPr>
                <w:rFonts w:cstheme="minorHAnsi"/>
                <w:sz w:val="24"/>
                <w:szCs w:val="24"/>
              </w:rPr>
            </w:pPr>
            <w:r w:rsidRPr="009F5D2E">
              <w:rPr>
                <w:b/>
                <w:bCs/>
                <w:sz w:val="24"/>
                <w:szCs w:val="24"/>
                <w:u w:val="single"/>
                <w:lang w:val="en"/>
              </w:rPr>
              <w:t>Learning Activity:</w:t>
            </w:r>
            <w:r w:rsidRPr="00612D65">
              <w:rPr>
                <w:sz w:val="24"/>
                <w:szCs w:val="24"/>
                <w:lang w:val="en"/>
              </w:rPr>
              <w:t xml:space="preserve"> </w:t>
            </w:r>
            <w:r>
              <w:rPr>
                <w:lang w:val="en"/>
              </w:rPr>
              <w:t xml:space="preserve"> </w:t>
            </w:r>
            <w:r w:rsidRPr="00612D65">
              <w:rPr>
                <w:sz w:val="24"/>
                <w:szCs w:val="24"/>
                <w:lang w:val="en"/>
              </w:rPr>
              <w:t xml:space="preserve"> PowerPoint "I Like to Eat"</w:t>
            </w:r>
            <w:r>
              <w:rPr>
                <w:sz w:val="24"/>
                <w:szCs w:val="24"/>
                <w:lang w:val="en"/>
              </w:rPr>
              <w:t xml:space="preserve"> (Hopefully, we will be reviewing this together on Wednesday’s call!)</w:t>
            </w:r>
          </w:p>
          <w:p w14:paraId="00C8CD2C" w14:textId="77777777" w:rsidR="000A5828" w:rsidRPr="00F71BA1" w:rsidRDefault="000A5828" w:rsidP="000A5828">
            <w:pPr>
              <w:rPr>
                <w:rFonts w:cstheme="minorHAnsi"/>
                <w:sz w:val="24"/>
                <w:szCs w:val="24"/>
              </w:rPr>
            </w:pPr>
          </w:p>
          <w:p w14:paraId="3273BB78" w14:textId="77777777" w:rsidR="000A5828" w:rsidRPr="00F71BA1" w:rsidRDefault="000A5828" w:rsidP="000A5828">
            <w:pPr>
              <w:rPr>
                <w:rFonts w:cstheme="minorHAnsi"/>
                <w:sz w:val="24"/>
                <w:szCs w:val="24"/>
              </w:rPr>
            </w:pPr>
            <w:r w:rsidRPr="00612D65">
              <w:rPr>
                <w:sz w:val="24"/>
                <w:szCs w:val="24"/>
                <w:lang w:val="en"/>
              </w:rPr>
              <w:t xml:space="preserve">The PowerPoint provides students with </w:t>
            </w:r>
            <w:r>
              <w:rPr>
                <w:sz w:val="24"/>
                <w:szCs w:val="24"/>
                <w:lang w:val="en"/>
              </w:rPr>
              <w:t>a message of the week</w:t>
            </w:r>
            <w:r>
              <w:rPr>
                <w:lang w:val="en"/>
              </w:rPr>
              <w:t xml:space="preserve"> that they will listen to and read with the</w:t>
            </w:r>
            <w:r>
              <w:rPr>
                <w:sz w:val="24"/>
                <w:szCs w:val="24"/>
                <w:lang w:val="en"/>
              </w:rPr>
              <w:t xml:space="preserve"> teacher. There is also a sound exercise as well as a grammar exercise. Then the student will find </w:t>
            </w:r>
            <w:r>
              <w:rPr>
                <w:lang w:val="en"/>
              </w:rPr>
              <w:t xml:space="preserve">images of individual foods such as fruits and vegetables as well as </w:t>
            </w:r>
            <w:r w:rsidRPr="00612D65">
              <w:rPr>
                <w:sz w:val="24"/>
                <w:szCs w:val="24"/>
                <w:lang w:val="en"/>
              </w:rPr>
              <w:t>meals. Students are invited to click on the speaker icon next to each image to hear how to say the food in French. Students should repeat what they hear after each food.</w:t>
            </w:r>
            <w:r w:rsidRPr="00612D65">
              <w:rPr>
                <w:sz w:val="24"/>
                <w:szCs w:val="24"/>
                <w:lang w:val="en"/>
              </w:rPr>
              <w:br/>
            </w:r>
          </w:p>
          <w:p w14:paraId="1CEBC410" w14:textId="77777777" w:rsidR="000A5828" w:rsidRPr="00F71BA1" w:rsidRDefault="000A5828" w:rsidP="000A5828">
            <w:pPr>
              <w:rPr>
                <w:rFonts w:cstheme="minorHAnsi"/>
                <w:sz w:val="24"/>
                <w:szCs w:val="24"/>
              </w:rPr>
            </w:pPr>
            <w:r w:rsidRPr="00612D65">
              <w:rPr>
                <w:sz w:val="24"/>
                <w:szCs w:val="24"/>
                <w:lang w:val="en"/>
              </w:rPr>
              <w:t>There is also a question and an answer on each slide. Students are invited to listen to the recording and follow the modeled answer to answer the question.</w:t>
            </w:r>
            <w:r w:rsidRPr="00612D65">
              <w:rPr>
                <w:sz w:val="24"/>
                <w:szCs w:val="24"/>
                <w:lang w:val="en"/>
              </w:rPr>
              <w:br/>
            </w:r>
          </w:p>
          <w:p w14:paraId="19F1822B" w14:textId="77777777" w:rsidR="000715C8" w:rsidRDefault="000A5828" w:rsidP="000A5828">
            <w:pPr>
              <w:ind w:left="360"/>
              <w:rPr>
                <w:sz w:val="24"/>
                <w:szCs w:val="24"/>
                <w:lang w:val="en"/>
              </w:rPr>
            </w:pPr>
            <w:r w:rsidRPr="00612D65">
              <w:rPr>
                <w:sz w:val="24"/>
                <w:szCs w:val="24"/>
                <w:lang w:val="en"/>
              </w:rPr>
              <w:t>If possible, students can record the repetition of the words themselves, the question and their answers.</w:t>
            </w:r>
          </w:p>
          <w:p w14:paraId="71EE15D2" w14:textId="4B6B4180" w:rsidR="000A5828" w:rsidRPr="000A5828" w:rsidRDefault="000A5828" w:rsidP="000A5828">
            <w:pPr>
              <w:ind w:left="360"/>
              <w:rPr>
                <w:sz w:val="24"/>
                <w:szCs w:val="24"/>
              </w:rPr>
            </w:pPr>
            <w:hyperlink r:id="rId11" w:history="1">
              <w:r w:rsidRPr="007B5E36">
                <w:rPr>
                  <w:rStyle w:val="Hyperlink"/>
                  <w:sz w:val="24"/>
                  <w:szCs w:val="24"/>
                </w:rPr>
                <w:t>https://nbed.sharepoint.com/:p:/r/sites/curriculum/_layouts/15/Doc.aspx?sourcedoc=%7B99EC</w:t>
              </w:r>
              <w:r w:rsidRPr="007B5E36">
                <w:rPr>
                  <w:rStyle w:val="Hyperlink"/>
                  <w:sz w:val="24"/>
                  <w:szCs w:val="24"/>
                </w:rPr>
                <w:t>8</w:t>
              </w:r>
              <w:r w:rsidRPr="007B5E36">
                <w:rPr>
                  <w:rStyle w:val="Hyperlink"/>
                  <w:sz w:val="24"/>
                  <w:szCs w:val="24"/>
                </w:rPr>
                <w:t>3A7-9FA3-465D-9840-06274995381D%7D&amp;file=J'aime%20manger.pptx&amp;action=edit&amp;mobileredirect=true</w:t>
              </w:r>
            </w:hyperlink>
            <w:r>
              <w:rPr>
                <w:sz w:val="24"/>
                <w:szCs w:val="24"/>
              </w:rPr>
              <w:t xml:space="preserve"> </w:t>
            </w:r>
          </w:p>
          <w:p w14:paraId="478C1441" w14:textId="611B5DE5" w:rsidR="000A5828" w:rsidRPr="000A5828" w:rsidRDefault="000A5828" w:rsidP="000A5828">
            <w:pPr>
              <w:ind w:left="360"/>
              <w:rPr>
                <w:sz w:val="24"/>
                <w:szCs w:val="24"/>
              </w:rPr>
            </w:pPr>
          </w:p>
        </w:tc>
      </w:tr>
      <w:tr w:rsidR="00602E93" w:rsidRPr="002B0F86"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w:t>
            </w:r>
            <w:proofErr w:type="spellStart"/>
            <w:r w:rsidR="0033345D">
              <w:rPr>
                <w:rFonts w:ascii="Comic Sans MS" w:hAnsi="Comic Sans MS"/>
                <w:b/>
                <w:sz w:val="24"/>
                <w:szCs w:val="24"/>
                <w:lang w:val="fr-CA"/>
              </w:rPr>
              <w:t>Activities</w:t>
            </w:r>
            <w:proofErr w:type="spellEnd"/>
            <w:r w:rsidR="0033345D">
              <w:rPr>
                <w:rFonts w:ascii="Comic Sans MS" w:hAnsi="Comic Sans MS"/>
                <w:b/>
                <w:sz w:val="24"/>
                <w:szCs w:val="24"/>
                <w:lang w:val="fr-CA"/>
              </w:rPr>
              <w:t xml:space="preserve"> to practice oral </w:t>
            </w:r>
            <w:proofErr w:type="spellStart"/>
            <w:r w:rsidR="0033345D">
              <w:rPr>
                <w:rFonts w:ascii="Comic Sans MS" w:hAnsi="Comic Sans MS"/>
                <w:b/>
                <w:sz w:val="24"/>
                <w:szCs w:val="24"/>
                <w:lang w:val="fr-CA"/>
              </w:rPr>
              <w:t>language</w:t>
            </w:r>
            <w:proofErr w:type="spellEnd"/>
            <w:r w:rsidR="0033345D">
              <w:rPr>
                <w:rFonts w:ascii="Comic Sans MS" w:hAnsi="Comic Sans MS"/>
                <w:b/>
                <w:sz w:val="24"/>
                <w:szCs w:val="24"/>
                <w:lang w:val="fr-CA"/>
              </w:rPr>
              <w:t>)</w:t>
            </w:r>
          </w:p>
          <w:p w14:paraId="1CA9C612" w14:textId="77777777" w:rsidR="000A5828" w:rsidRDefault="0033345D" w:rsidP="0033345D">
            <w:pPr>
              <w:rPr>
                <w:rFonts w:ascii="Comic Sans MS" w:hAnsi="Comic Sans MS"/>
                <w:b/>
                <w:sz w:val="24"/>
                <w:szCs w:val="24"/>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501237C6" w14:textId="77777777" w:rsidR="000A5828" w:rsidRDefault="000A5828" w:rsidP="0033345D">
            <w:pPr>
              <w:rPr>
                <w:rFonts w:ascii="Comic Sans MS" w:hAnsi="Comic Sans MS"/>
                <w:b/>
                <w:sz w:val="24"/>
                <w:szCs w:val="24"/>
              </w:rPr>
            </w:pPr>
          </w:p>
          <w:p w14:paraId="1C71E499" w14:textId="68F2E01F" w:rsidR="0033345D" w:rsidRPr="0033345D" w:rsidRDefault="000A5828" w:rsidP="0033345D">
            <w:pPr>
              <w:rPr>
                <w:rFonts w:ascii="Comic Sans MS" w:hAnsi="Comic Sans MS"/>
                <w:b/>
              </w:rPr>
            </w:pPr>
            <w:r>
              <w:rPr>
                <w:rFonts w:ascii="Comic Sans MS" w:hAnsi="Comic Sans MS"/>
                <w:b/>
                <w:sz w:val="24"/>
                <w:szCs w:val="24"/>
              </w:rPr>
              <w:t>** This is new so students can attempt to read and practice, but we will go over it on Wednesday.</w:t>
            </w:r>
            <w:r w:rsidR="0033345D" w:rsidRPr="0033345D">
              <w:rPr>
                <w:rFonts w:ascii="Comic Sans MS" w:hAnsi="Comic Sans MS"/>
                <w:b/>
                <w:sz w:val="24"/>
                <w:szCs w:val="24"/>
              </w:rPr>
              <w:t xml:space="preserve"> </w:t>
            </w:r>
          </w:p>
          <w:p w14:paraId="08053E69" w14:textId="0B3B87EC" w:rsidR="00AD04A5" w:rsidRPr="00E25D13" w:rsidRDefault="00AD04A5" w:rsidP="00AD04A5">
            <w:pPr>
              <w:rPr>
                <w:rFonts w:ascii="Comic Sans MS" w:hAnsi="Comic Sans MS"/>
                <w:sz w:val="16"/>
                <w:szCs w:val="16"/>
              </w:rPr>
            </w:pPr>
          </w:p>
          <w:p w14:paraId="05DA0F1A" w14:textId="645676A3" w:rsidR="007113B7" w:rsidRDefault="000A5828" w:rsidP="00AD04A5">
            <w:pPr>
              <w:rPr>
                <w:rFonts w:ascii="Comic Sans MS" w:hAnsi="Comic Sans MS"/>
                <w:sz w:val="16"/>
                <w:szCs w:val="16"/>
                <w:lang w:val="fr-FR"/>
              </w:rPr>
            </w:pPr>
            <w:r>
              <w:rPr>
                <w:rFonts w:ascii="Comic Sans MS" w:hAnsi="Comic Sans MS"/>
                <w:sz w:val="16"/>
                <w:szCs w:val="16"/>
                <w:lang w:val="fr-FR"/>
              </w:rPr>
              <w:t>Déjeuner (Breakfast)</w:t>
            </w:r>
          </w:p>
          <w:p w14:paraId="0B3F7D73" w14:textId="1DBC6DE9" w:rsidR="007113B7" w:rsidRDefault="007113B7" w:rsidP="00AD04A5">
            <w:pPr>
              <w:rPr>
                <w:rFonts w:ascii="Comic Sans MS" w:hAnsi="Comic Sans MS"/>
                <w:sz w:val="16"/>
                <w:szCs w:val="16"/>
                <w:lang w:val="fr-FR"/>
              </w:rPr>
            </w:pPr>
          </w:p>
          <w:p w14:paraId="60D141E9" w14:textId="6264E254" w:rsidR="007113B7" w:rsidRDefault="007113B7" w:rsidP="00AD04A5">
            <w:pPr>
              <w:rPr>
                <w:rFonts w:ascii="Comic Sans MS" w:hAnsi="Comic Sans MS"/>
                <w:sz w:val="16"/>
                <w:szCs w:val="16"/>
                <w:lang w:val="fr-FR"/>
              </w:rPr>
            </w:pPr>
            <w:r>
              <w:rPr>
                <w:rFonts w:ascii="Comic Sans MS" w:hAnsi="Comic Sans MS"/>
                <w:sz w:val="16"/>
                <w:szCs w:val="16"/>
                <w:lang w:val="fr-FR"/>
              </w:rPr>
              <w:t>«</w:t>
            </w:r>
            <w:r w:rsidR="000A5828">
              <w:rPr>
                <w:rFonts w:ascii="Comic Sans MS" w:hAnsi="Comic Sans MS"/>
                <w:sz w:val="16"/>
                <w:szCs w:val="16"/>
                <w:lang w:val="fr-FR"/>
              </w:rPr>
              <w:t> Le matin, au déjeuner, je mange les œufs.  Qu’est-ce que tu manges le matin, au déjeuner?</w:t>
            </w:r>
            <w:r w:rsidR="00B03199">
              <w:rPr>
                <w:rFonts w:ascii="Comic Sans MS" w:hAnsi="Comic Sans MS"/>
                <w:sz w:val="16"/>
                <w:szCs w:val="16"/>
                <w:lang w:val="fr-FR"/>
              </w:rPr>
              <w:t>. »</w:t>
            </w:r>
          </w:p>
          <w:p w14:paraId="534BA780" w14:textId="0B33DE87" w:rsidR="000A5828" w:rsidRPr="000A5828" w:rsidRDefault="000A5828" w:rsidP="00AD04A5">
            <w:pPr>
              <w:rPr>
                <w:rFonts w:ascii="Comic Sans MS" w:hAnsi="Comic Sans MS"/>
                <w:sz w:val="16"/>
                <w:szCs w:val="16"/>
              </w:rPr>
            </w:pPr>
            <w:r>
              <w:rPr>
                <w:rFonts w:ascii="Comic Sans MS" w:hAnsi="Comic Sans MS"/>
                <w:sz w:val="16"/>
                <w:szCs w:val="16"/>
              </w:rPr>
              <w:t>(</w:t>
            </w:r>
            <w:r w:rsidRPr="000A5828">
              <w:rPr>
                <w:rFonts w:ascii="Comic Sans MS" w:hAnsi="Comic Sans MS"/>
                <w:sz w:val="16"/>
                <w:szCs w:val="16"/>
              </w:rPr>
              <w:t>In the morning, at b</w:t>
            </w:r>
            <w:r>
              <w:rPr>
                <w:rFonts w:ascii="Comic Sans MS" w:hAnsi="Comic Sans MS"/>
                <w:sz w:val="16"/>
                <w:szCs w:val="16"/>
              </w:rPr>
              <w:t>reakfast, I eat eggs.  What do you eat in the morning for breakfast?)</w:t>
            </w:r>
          </w:p>
          <w:p w14:paraId="0529F9C4" w14:textId="365F88A7" w:rsidR="00B03199" w:rsidRPr="000A5828" w:rsidRDefault="00B03199" w:rsidP="00AD04A5">
            <w:pPr>
              <w:rPr>
                <w:rFonts w:ascii="Comic Sans MS" w:hAnsi="Comic Sans MS"/>
                <w:sz w:val="16"/>
                <w:szCs w:val="16"/>
              </w:rPr>
            </w:pPr>
          </w:p>
          <w:p w14:paraId="0A0A4E35" w14:textId="0C97A116" w:rsidR="00B03199" w:rsidRDefault="00B03199" w:rsidP="00AD04A5">
            <w:pPr>
              <w:rPr>
                <w:rFonts w:ascii="Comic Sans MS" w:hAnsi="Comic Sans MS"/>
                <w:sz w:val="16"/>
                <w:szCs w:val="16"/>
                <w:lang w:val="fr-FR"/>
              </w:rPr>
            </w:pPr>
            <w:r>
              <w:rPr>
                <w:rFonts w:ascii="Comic Sans MS" w:hAnsi="Comic Sans MS"/>
                <w:sz w:val="16"/>
                <w:szCs w:val="16"/>
                <w:lang w:val="fr-FR"/>
              </w:rPr>
              <w:t>« </w:t>
            </w:r>
            <w:r w:rsidR="000A5828">
              <w:rPr>
                <w:rFonts w:ascii="Comic Sans MS" w:hAnsi="Comic Sans MS"/>
                <w:sz w:val="16"/>
                <w:szCs w:val="16"/>
                <w:lang w:val="fr-FR"/>
              </w:rPr>
              <w:t>Le matin, au déjeuner, je mange les céréales.</w:t>
            </w:r>
            <w:r>
              <w:rPr>
                <w:rFonts w:ascii="Comic Sans MS" w:hAnsi="Comic Sans MS"/>
                <w:sz w:val="16"/>
                <w:szCs w:val="16"/>
                <w:lang w:val="fr-FR"/>
              </w:rPr>
              <w:t> »</w:t>
            </w:r>
          </w:p>
          <w:p w14:paraId="300B8FCD" w14:textId="2DD1A9BC" w:rsidR="000A5828" w:rsidRPr="000A5828" w:rsidRDefault="000A5828" w:rsidP="00AD04A5">
            <w:pPr>
              <w:rPr>
                <w:rFonts w:ascii="Comic Sans MS" w:hAnsi="Comic Sans MS"/>
                <w:sz w:val="16"/>
                <w:szCs w:val="16"/>
              </w:rPr>
            </w:pPr>
            <w:r w:rsidRPr="000A5828">
              <w:rPr>
                <w:rFonts w:ascii="Comic Sans MS" w:hAnsi="Comic Sans MS"/>
                <w:sz w:val="16"/>
                <w:szCs w:val="16"/>
              </w:rPr>
              <w:t>(In the morning, at b</w:t>
            </w:r>
            <w:r>
              <w:rPr>
                <w:rFonts w:ascii="Comic Sans MS" w:hAnsi="Comic Sans MS"/>
                <w:sz w:val="16"/>
                <w:szCs w:val="16"/>
              </w:rPr>
              <w:t>reakfast, I eat cereal)</w:t>
            </w:r>
          </w:p>
          <w:p w14:paraId="689A4D55" w14:textId="0295A813" w:rsidR="00B03199" w:rsidRPr="000A5828" w:rsidRDefault="00B03199" w:rsidP="00AD04A5">
            <w:pPr>
              <w:rPr>
                <w:rFonts w:ascii="Comic Sans MS" w:hAnsi="Comic Sans MS"/>
                <w:sz w:val="16"/>
                <w:szCs w:val="16"/>
              </w:rPr>
            </w:pPr>
          </w:p>
          <w:p w14:paraId="425D8D7C" w14:textId="56281B40" w:rsidR="00B03199" w:rsidRPr="00B03199" w:rsidRDefault="00B03199" w:rsidP="00AD04A5">
            <w:pPr>
              <w:rPr>
                <w:rFonts w:ascii="Comic Sans MS" w:hAnsi="Comic Sans MS"/>
                <w:sz w:val="16"/>
                <w:szCs w:val="16"/>
              </w:rPr>
            </w:pPr>
            <w:r w:rsidRPr="00B03199">
              <w:rPr>
                <w:rFonts w:ascii="Comic Sans MS" w:hAnsi="Comic Sans MS"/>
                <w:sz w:val="16"/>
                <w:szCs w:val="16"/>
              </w:rPr>
              <w:t>(</w:t>
            </w:r>
            <w:r w:rsidR="000A5828">
              <w:rPr>
                <w:rFonts w:ascii="Comic Sans MS" w:hAnsi="Comic Sans MS"/>
                <w:sz w:val="16"/>
                <w:szCs w:val="16"/>
              </w:rPr>
              <w:t>Students can look up or use the PowerPoint to find how to say breakfast items in French</w:t>
            </w:r>
            <w:r>
              <w:rPr>
                <w:rFonts w:ascii="Comic Sans MS" w:hAnsi="Comic Sans MS"/>
                <w:sz w:val="16"/>
                <w:szCs w:val="16"/>
              </w:rPr>
              <w:t>!)</w:t>
            </w:r>
          </w:p>
          <w:p w14:paraId="2D102E68" w14:textId="77777777" w:rsidR="007113B7" w:rsidRPr="00B03199" w:rsidRDefault="007113B7" w:rsidP="00AD04A5">
            <w:pPr>
              <w:rPr>
                <w:rFonts w:ascii="Comic Sans MS" w:hAnsi="Comic Sans MS"/>
                <w:sz w:val="16"/>
                <w:szCs w:val="16"/>
              </w:rPr>
            </w:pPr>
          </w:p>
          <w:p w14:paraId="1A3B41E9" w14:textId="4F5F024D" w:rsidR="00AD04A5" w:rsidRDefault="0033345D" w:rsidP="00AD04A5">
            <w:pPr>
              <w:rPr>
                <w:rFonts w:ascii="Comic Sans MS" w:hAnsi="Comic Sans MS"/>
                <w:b/>
              </w:rPr>
            </w:pPr>
            <w:r w:rsidRPr="0033345D">
              <w:rPr>
                <w:rFonts w:ascii="Comic Sans MS" w:hAnsi="Comic Sans MS"/>
                <w:b/>
              </w:rPr>
              <w:lastRenderedPageBreak/>
              <w:t>Below is a link t</w:t>
            </w:r>
            <w:r>
              <w:rPr>
                <w:rFonts w:ascii="Comic Sans MS" w:hAnsi="Comic Sans MS"/>
                <w:b/>
              </w:rPr>
              <w:t>o several songs we use in class.</w:t>
            </w:r>
            <w:r w:rsidR="00B03199">
              <w:rPr>
                <w:rFonts w:ascii="Comic Sans MS" w:hAnsi="Comic Sans MS"/>
                <w:b/>
              </w:rPr>
              <w:t xml:space="preserve"> </w:t>
            </w:r>
            <w:r w:rsidR="004B1C92">
              <w:rPr>
                <w:rFonts w:ascii="Comic Sans MS" w:hAnsi="Comic Sans MS"/>
                <w:b/>
              </w:rPr>
              <w:t>Several of the o</w:t>
            </w:r>
            <w:r w:rsidR="00A605DC">
              <w:rPr>
                <w:rFonts w:ascii="Comic Sans MS" w:hAnsi="Comic Sans MS"/>
                <w:b/>
              </w:rPr>
              <w:t>f the songs are</w:t>
            </w:r>
            <w:r w:rsidR="00B03199">
              <w:rPr>
                <w:rFonts w:ascii="Comic Sans MS" w:hAnsi="Comic Sans MS"/>
                <w:b/>
              </w:rPr>
              <w:t xml:space="preserve"> specific to what we </w:t>
            </w:r>
            <w:r w:rsidR="004B1C92">
              <w:rPr>
                <w:rFonts w:ascii="Comic Sans MS" w:hAnsi="Comic Sans MS"/>
                <w:b/>
              </w:rPr>
              <w:t xml:space="preserve">eat! </w:t>
            </w:r>
            <w:r>
              <w:rPr>
                <w:rFonts w:ascii="Comic Sans MS" w:hAnsi="Comic Sans MS"/>
                <w:b/>
              </w:rPr>
              <w:t xml:space="preserve"> Students can browse and listen to one or two for review.</w:t>
            </w:r>
          </w:p>
          <w:p w14:paraId="19A7CAFF" w14:textId="77777777" w:rsidR="00984C26" w:rsidRDefault="00984C26" w:rsidP="00AD04A5">
            <w:pPr>
              <w:rPr>
                <w:rFonts w:ascii="Comic Sans MS" w:hAnsi="Comic Sans MS"/>
                <w:b/>
              </w:rPr>
            </w:pPr>
          </w:p>
          <w:p w14:paraId="08737DA3" w14:textId="0AE82947" w:rsidR="00CE18FE" w:rsidRDefault="00CE18FE" w:rsidP="004B1C92">
            <w:pPr>
              <w:pStyle w:val="ListParagraph"/>
              <w:rPr>
                <w:sz w:val="24"/>
                <w:szCs w:val="24"/>
              </w:rPr>
            </w:pPr>
          </w:p>
          <w:p w14:paraId="4154DABF" w14:textId="664D9DCE" w:rsidR="00CE18FE" w:rsidRDefault="004B1C92" w:rsidP="001C1461">
            <w:pPr>
              <w:pStyle w:val="ListParagraph"/>
              <w:numPr>
                <w:ilvl w:val="0"/>
                <w:numId w:val="5"/>
              </w:numPr>
              <w:rPr>
                <w:sz w:val="24"/>
                <w:szCs w:val="24"/>
              </w:rPr>
            </w:pPr>
            <w:hyperlink r:id="rId12" w:history="1">
              <w:r w:rsidRPr="007B5E36">
                <w:rPr>
                  <w:rStyle w:val="Hyperlink"/>
                  <w:sz w:val="24"/>
                  <w:szCs w:val="24"/>
                </w:rPr>
                <w:t>https://www.youtube.com/watch?v=d5U4kDDBCVA</w:t>
              </w:r>
            </w:hyperlink>
            <w:r>
              <w:rPr>
                <w:sz w:val="24"/>
                <w:szCs w:val="24"/>
              </w:rPr>
              <w:t xml:space="preserve"> </w:t>
            </w:r>
          </w:p>
          <w:p w14:paraId="369CC86B" w14:textId="3C58198D" w:rsidR="00984C26" w:rsidRDefault="004B1C92" w:rsidP="001C1461">
            <w:pPr>
              <w:pStyle w:val="ListParagraph"/>
              <w:numPr>
                <w:ilvl w:val="0"/>
                <w:numId w:val="5"/>
              </w:numPr>
              <w:rPr>
                <w:sz w:val="24"/>
                <w:szCs w:val="24"/>
              </w:rPr>
            </w:pPr>
            <w:hyperlink r:id="rId13" w:history="1">
              <w:r w:rsidRPr="007B5E36">
                <w:rPr>
                  <w:rStyle w:val="Hyperlink"/>
                  <w:sz w:val="24"/>
                  <w:szCs w:val="24"/>
                </w:rPr>
                <w:t>https://www.youtube.com/watch?v=nJ03KjwiIVM</w:t>
              </w:r>
            </w:hyperlink>
            <w:r>
              <w:rPr>
                <w:sz w:val="24"/>
                <w:szCs w:val="24"/>
              </w:rPr>
              <w:t xml:space="preserve"> </w:t>
            </w:r>
          </w:p>
          <w:p w14:paraId="1AD916F5" w14:textId="75FBA75C" w:rsidR="007C6FE7" w:rsidRPr="007C6FE7" w:rsidRDefault="007C6FE7" w:rsidP="001C1461">
            <w:pPr>
              <w:pStyle w:val="ListParagraph"/>
              <w:numPr>
                <w:ilvl w:val="0"/>
                <w:numId w:val="5"/>
              </w:numPr>
              <w:rPr>
                <w:sz w:val="24"/>
                <w:szCs w:val="24"/>
              </w:rPr>
            </w:pPr>
            <w:hyperlink r:id="rId14" w:history="1">
              <w:r w:rsidRPr="007C6FE7">
                <w:rPr>
                  <w:rStyle w:val="Hyperlink"/>
                  <w:sz w:val="24"/>
                  <w:szCs w:val="24"/>
                </w:rPr>
                <w:t>https://www.youtube.com/watch?v=f6lfsIfEK9A</w:t>
              </w:r>
            </w:hyperlink>
            <w:r w:rsidRPr="007C6FE7">
              <w:rPr>
                <w:sz w:val="24"/>
                <w:szCs w:val="24"/>
              </w:rPr>
              <w:t xml:space="preserve"> (Thi</w:t>
            </w:r>
            <w:r>
              <w:rPr>
                <w:sz w:val="24"/>
                <w:szCs w:val="24"/>
              </w:rPr>
              <w:t>s video is 15-20 min and meant for younger students but is excellent for hearing foods pronounced with pictures.)</w:t>
            </w:r>
          </w:p>
          <w:p w14:paraId="7294343B" w14:textId="7736B2BA" w:rsidR="001C1461" w:rsidRPr="00B452DC" w:rsidRDefault="00733D64" w:rsidP="001C1461">
            <w:pPr>
              <w:pStyle w:val="ListParagraph"/>
              <w:numPr>
                <w:ilvl w:val="0"/>
                <w:numId w:val="5"/>
              </w:numPr>
              <w:rPr>
                <w:rStyle w:val="Hyperlink"/>
                <w:color w:val="auto"/>
                <w:sz w:val="24"/>
                <w:szCs w:val="24"/>
                <w:u w:val="none"/>
                <w:lang w:val="fr-CA"/>
              </w:rPr>
            </w:pPr>
            <w:hyperlink r:id="rId15" w:history="1">
              <w:r w:rsidR="001C1461" w:rsidRPr="001C1461">
                <w:rPr>
                  <w:rStyle w:val="Hyperlink"/>
                  <w:rFonts w:ascii="Comic Sans MS" w:hAnsi="Comic Sans MS"/>
                  <w:lang w:val="fr-FR"/>
                </w:rPr>
                <w:t>Chanson</w:t>
              </w:r>
            </w:hyperlink>
          </w:p>
          <w:p w14:paraId="60EC84A4" w14:textId="029B6E4E" w:rsidR="001C1461" w:rsidRPr="002B0F86" w:rsidRDefault="001C1461" w:rsidP="0091423D">
            <w:pPr>
              <w:pStyle w:val="ListParagraph"/>
              <w:rPr>
                <w:sz w:val="24"/>
                <w:szCs w:val="24"/>
                <w:lang w:val="fr-CA"/>
              </w:rPr>
            </w:pPr>
          </w:p>
        </w:tc>
      </w:tr>
      <w:tr w:rsidR="003B15BE" w:rsidRPr="00EB1996"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2B0F86"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proofErr w:type="spellStart"/>
            <w:r w:rsidRPr="00EB1996">
              <w:rPr>
                <w:b/>
                <w:i/>
                <w:sz w:val="24"/>
                <w:szCs w:val="24"/>
              </w:rPr>
              <w:t>L</w:t>
            </w:r>
            <w:r w:rsidR="00F53AA6" w:rsidRPr="00EB1996">
              <w:rPr>
                <w:b/>
                <w:i/>
                <w:sz w:val="24"/>
                <w:szCs w:val="24"/>
              </w:rPr>
              <w:t>undi</w:t>
            </w:r>
            <w:proofErr w:type="spellEnd"/>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proofErr w:type="spellStart"/>
            <w:r w:rsidRPr="00EB1996">
              <w:rPr>
                <w:b/>
                <w:i/>
                <w:sz w:val="24"/>
                <w:szCs w:val="24"/>
              </w:rPr>
              <w:t>M</w:t>
            </w:r>
            <w:r w:rsidR="00F53AA6" w:rsidRPr="00EB1996">
              <w:rPr>
                <w:b/>
                <w:i/>
                <w:sz w:val="24"/>
                <w:szCs w:val="24"/>
              </w:rPr>
              <w:t>ercredi</w:t>
            </w:r>
            <w:proofErr w:type="spellEnd"/>
            <w:r>
              <w:rPr>
                <w:b/>
                <w:i/>
                <w:sz w:val="24"/>
                <w:szCs w:val="24"/>
              </w:rPr>
              <w:t xml:space="preserve"> (Wed.)</w:t>
            </w:r>
          </w:p>
          <w:p w14:paraId="40F13A69" w14:textId="66B36A6C" w:rsidR="00EB1996" w:rsidRPr="00EB1996" w:rsidRDefault="00EB1996" w:rsidP="00EB1996">
            <w:pPr>
              <w:jc w:val="center"/>
              <w:rPr>
                <w:b/>
                <w:i/>
                <w:sz w:val="24"/>
                <w:szCs w:val="24"/>
              </w:rPr>
            </w:pPr>
            <w:proofErr w:type="spellStart"/>
            <w:r w:rsidRPr="00EB1996">
              <w:rPr>
                <w:b/>
                <w:i/>
                <w:sz w:val="24"/>
                <w:szCs w:val="24"/>
              </w:rPr>
              <w:t>V</w:t>
            </w:r>
            <w:r w:rsidR="00F53AA6" w:rsidRPr="00EB1996">
              <w:rPr>
                <w:b/>
                <w:i/>
                <w:sz w:val="24"/>
                <w:szCs w:val="24"/>
              </w:rPr>
              <w:t>endredi</w:t>
            </w:r>
            <w:proofErr w:type="spellEnd"/>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73CF32" w:rsidR="0046420D" w:rsidRDefault="00733D64" w:rsidP="00E21526">
            <w:pPr>
              <w:rPr>
                <w:rFonts w:ascii="Comic Sans MS" w:hAnsi="Comic Sans MS"/>
                <w:bCs/>
                <w:sz w:val="24"/>
                <w:szCs w:val="24"/>
              </w:rPr>
            </w:pPr>
            <w:hyperlink r:id="rId16"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08E0725B" w14:textId="258FC196" w:rsidR="00135647" w:rsidRDefault="00135647" w:rsidP="00E21526">
            <w:pPr>
              <w:rPr>
                <w:rFonts w:ascii="Comic Sans MS" w:hAnsi="Comic Sans MS"/>
                <w:bCs/>
                <w:sz w:val="24"/>
                <w:szCs w:val="24"/>
              </w:rPr>
            </w:pPr>
          </w:p>
          <w:p w14:paraId="170257A2" w14:textId="0C7B9ABA" w:rsidR="00135647" w:rsidRPr="00135647" w:rsidRDefault="00135647" w:rsidP="00135647">
            <w:pPr>
              <w:pStyle w:val="ListParagraph"/>
              <w:numPr>
                <w:ilvl w:val="0"/>
                <w:numId w:val="7"/>
              </w:numPr>
              <w:rPr>
                <w:rFonts w:ascii="Comic Sans MS" w:hAnsi="Comic Sans MS"/>
                <w:bCs/>
                <w:sz w:val="24"/>
                <w:szCs w:val="24"/>
              </w:rPr>
            </w:pPr>
            <w:r>
              <w:rPr>
                <w:rFonts w:ascii="Comic Sans MS" w:hAnsi="Comic Sans MS"/>
                <w:bCs/>
                <w:sz w:val="24"/>
                <w:szCs w:val="24"/>
              </w:rPr>
              <w:t>I have also opened the “Reading Room” in French so your child can explore several books at different levels in French.  They can listen, practice reading, record themselves reading and take the quiz to check for comprehension.</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2C0946C7" w14:textId="77777777" w:rsidR="0017781B" w:rsidRDefault="00EB1996" w:rsidP="00EB1996">
            <w:pPr>
              <w:rPr>
                <w:rFonts w:ascii="Comic Sans MS" w:hAnsi="Comic Sans MS"/>
                <w:bCs/>
                <w:sz w:val="24"/>
                <w:szCs w:val="24"/>
              </w:rPr>
            </w:pPr>
            <w:r>
              <w:rPr>
                <w:rFonts w:ascii="Comic Sans MS" w:hAnsi="Comic Sans MS"/>
                <w:bCs/>
                <w:sz w:val="24"/>
                <w:szCs w:val="24"/>
              </w:rPr>
              <w:t xml:space="preserve">The link below is a link to the book related to the theme we are working on now.  The students have </w:t>
            </w:r>
            <w:r w:rsidR="0017781B">
              <w:rPr>
                <w:rFonts w:ascii="Comic Sans MS" w:hAnsi="Comic Sans MS"/>
                <w:bCs/>
                <w:sz w:val="24"/>
                <w:szCs w:val="24"/>
              </w:rPr>
              <w:t xml:space="preserve">NOT </w:t>
            </w:r>
            <w:r>
              <w:rPr>
                <w:rFonts w:ascii="Comic Sans MS" w:hAnsi="Comic Sans MS"/>
                <w:bCs/>
                <w:sz w:val="24"/>
                <w:szCs w:val="24"/>
              </w:rPr>
              <w:t xml:space="preserve">read </w:t>
            </w:r>
            <w:r w:rsidR="00FE0C2A">
              <w:rPr>
                <w:rFonts w:ascii="Comic Sans MS" w:hAnsi="Comic Sans MS"/>
                <w:bCs/>
                <w:sz w:val="24"/>
                <w:szCs w:val="24"/>
              </w:rPr>
              <w:t>it,</w:t>
            </w:r>
            <w:r>
              <w:rPr>
                <w:rFonts w:ascii="Comic Sans MS" w:hAnsi="Comic Sans MS"/>
                <w:bCs/>
                <w:sz w:val="24"/>
                <w:szCs w:val="24"/>
              </w:rPr>
              <w:t xml:space="preserve"> and this should just be </w:t>
            </w:r>
            <w:r w:rsidR="0017781B">
              <w:rPr>
                <w:rFonts w:ascii="Comic Sans MS" w:hAnsi="Comic Sans MS"/>
                <w:bCs/>
                <w:sz w:val="24"/>
                <w:szCs w:val="24"/>
              </w:rPr>
              <w:t>looking at the pictures, attempting to read words they know, and trying to predict the meaning at this point</w:t>
            </w:r>
            <w:r>
              <w:rPr>
                <w:rFonts w:ascii="Comic Sans MS" w:hAnsi="Comic Sans MS"/>
                <w:bCs/>
                <w:sz w:val="24"/>
                <w:szCs w:val="24"/>
              </w:rPr>
              <w:t>.</w:t>
            </w:r>
          </w:p>
          <w:p w14:paraId="7FDAC625" w14:textId="660A1660" w:rsidR="00EB1996" w:rsidRPr="0017781B" w:rsidRDefault="00135647" w:rsidP="00EB1996">
            <w:pPr>
              <w:rPr>
                <w:rFonts w:ascii="Comic Sans MS" w:hAnsi="Comic Sans MS"/>
                <w:bCs/>
                <w:sz w:val="24"/>
                <w:szCs w:val="24"/>
              </w:rPr>
            </w:pPr>
            <w:r>
              <w:rPr>
                <w:rFonts w:ascii="Comic Sans MS" w:hAnsi="Comic Sans MS"/>
                <w:bCs/>
                <w:sz w:val="24"/>
                <w:szCs w:val="24"/>
              </w:rPr>
              <w:t xml:space="preserve"> </w:t>
            </w:r>
            <w:r w:rsidRPr="00135647">
              <w:rPr>
                <w:rFonts w:ascii="Comic Sans MS" w:hAnsi="Comic Sans MS"/>
                <w:bCs/>
                <w:i/>
                <w:iCs/>
                <w:sz w:val="24"/>
                <w:szCs w:val="24"/>
                <w:u w:val="single"/>
              </w:rPr>
              <w:t xml:space="preserve">– </w:t>
            </w:r>
            <w:r w:rsidR="0017781B">
              <w:rPr>
                <w:rFonts w:ascii="Comic Sans MS" w:hAnsi="Comic Sans MS"/>
                <w:bCs/>
                <w:i/>
                <w:iCs/>
                <w:sz w:val="24"/>
                <w:szCs w:val="24"/>
                <w:u w:val="single"/>
              </w:rPr>
              <w:t xml:space="preserve">Les croquettes de </w:t>
            </w:r>
            <w:proofErr w:type="spellStart"/>
            <w:r w:rsidR="0017781B">
              <w:rPr>
                <w:rFonts w:ascii="Comic Sans MS" w:hAnsi="Comic Sans MS"/>
                <w:bCs/>
                <w:i/>
                <w:iCs/>
                <w:sz w:val="24"/>
                <w:szCs w:val="24"/>
                <w:u w:val="single"/>
              </w:rPr>
              <w:t>poisson</w:t>
            </w:r>
            <w:proofErr w:type="spellEnd"/>
          </w:p>
          <w:p w14:paraId="015A933C" w14:textId="67709572" w:rsidR="00FF22FC" w:rsidRPr="00EB1996" w:rsidRDefault="0017781B" w:rsidP="00764E5B">
            <w:pPr>
              <w:rPr>
                <w:rFonts w:ascii="Comic Sans MS" w:hAnsi="Comic Sans MS"/>
                <w:bCs/>
                <w:sz w:val="24"/>
                <w:szCs w:val="24"/>
              </w:rPr>
            </w:pPr>
            <w:hyperlink r:id="rId17" w:history="1">
              <w:r w:rsidRPr="007B5E36">
                <w:rPr>
                  <w:rStyle w:val="Hyperlink"/>
                  <w:rFonts w:ascii="Comic Sans MS" w:hAnsi="Comic Sans MS"/>
                  <w:bCs/>
                  <w:sz w:val="24"/>
                  <w:szCs w:val="24"/>
                </w:rPr>
                <w:t>https://nbed.sharepoint.com/sites/ASDSFSL/Shared%20Documents/Forms/AllItems.aspx?id=%2Fsites%2FASDSFSL%2FShared%20Documents%2FGrade%205%20Intensive%2FTeaching%20Resources%2FUnit%C3%A9%202%2F15%20%20Les%20croquettes%20de%20poisson%2Enotebook&amp;parent=%2Fsites%2FASDSFSL%2FShared%20Documents%2FGrade%205%20Intensive%2FTeaching%20Resources%2FUnit%C3%A9%202</w:t>
              </w:r>
            </w:hyperlink>
            <w:r>
              <w:rPr>
                <w:rFonts w:ascii="Comic Sans MS" w:hAnsi="Comic Sans MS"/>
                <w:bCs/>
                <w:sz w:val="24"/>
                <w:szCs w:val="24"/>
              </w:rPr>
              <w:t xml:space="preserve"> </w:t>
            </w:r>
          </w:p>
        </w:tc>
      </w:tr>
      <w:tr w:rsidR="003B15BE" w:rsidRPr="00597CA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24939C1E" w:rsidR="000A4D5C" w:rsidRDefault="008C745A" w:rsidP="00AD04A5">
            <w:pPr>
              <w:rPr>
                <w:rFonts w:ascii="Comic Sans MS" w:hAnsi="Comic Sans MS"/>
                <w:sz w:val="24"/>
                <w:szCs w:val="24"/>
              </w:rPr>
            </w:pPr>
            <w:r w:rsidRPr="00D258A9">
              <w:rPr>
                <w:rFonts w:ascii="Comic Sans MS" w:hAnsi="Comic Sans MS"/>
                <w:sz w:val="24"/>
                <w:szCs w:val="24"/>
              </w:rPr>
              <w:t>Mini-</w:t>
            </w:r>
            <w:proofErr w:type="spellStart"/>
            <w:r w:rsidRPr="00D258A9">
              <w:rPr>
                <w:rFonts w:ascii="Comic Sans MS" w:hAnsi="Comic Sans MS"/>
                <w:sz w:val="24"/>
                <w:szCs w:val="24"/>
              </w:rPr>
              <w:t>Projet</w:t>
            </w:r>
            <w:proofErr w:type="spellEnd"/>
            <w:r w:rsidRPr="00D258A9">
              <w:rPr>
                <w:rFonts w:ascii="Comic Sans MS" w:hAnsi="Comic Sans MS"/>
                <w:sz w:val="24"/>
                <w:szCs w:val="24"/>
              </w:rPr>
              <w:t xml:space="preserve">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 their personal situation.</w:t>
            </w:r>
            <w:r w:rsidR="00135647">
              <w:rPr>
                <w:rFonts w:ascii="Comic Sans MS" w:hAnsi="Comic Sans MS"/>
                <w:sz w:val="24"/>
                <w:szCs w:val="24"/>
              </w:rPr>
              <w:t xml:space="preserve"> They can write </w:t>
            </w:r>
            <w:r w:rsidR="00597CA9">
              <w:rPr>
                <w:rFonts w:ascii="Comic Sans MS" w:hAnsi="Comic Sans MS"/>
                <w:sz w:val="24"/>
                <w:szCs w:val="24"/>
              </w:rPr>
              <w:t>what they normally eat for breakfast</w:t>
            </w:r>
            <w:r w:rsidR="00B335DD">
              <w:rPr>
                <w:rFonts w:ascii="Comic Sans MS" w:hAnsi="Comic Sans MS"/>
                <w:sz w:val="24"/>
                <w:szCs w:val="24"/>
              </w:rPr>
              <w:t>.</w:t>
            </w:r>
            <w:r w:rsidR="00135647">
              <w:rPr>
                <w:rFonts w:ascii="Comic Sans MS" w:hAnsi="Comic Sans MS"/>
                <w:sz w:val="24"/>
                <w:szCs w:val="24"/>
              </w:rPr>
              <w:t xml:space="preserve"> </w:t>
            </w:r>
            <w:r w:rsidR="005361BA">
              <w:rPr>
                <w:rFonts w:ascii="Comic Sans MS" w:hAnsi="Comic Sans MS"/>
                <w:sz w:val="24"/>
                <w:szCs w:val="24"/>
              </w:rPr>
              <w:t xml:space="preserve">(The </w:t>
            </w:r>
            <w:r w:rsidR="00597CA9">
              <w:rPr>
                <w:rFonts w:ascii="Comic Sans MS" w:hAnsi="Comic Sans MS"/>
                <w:sz w:val="24"/>
                <w:szCs w:val="24"/>
              </w:rPr>
              <w:t xml:space="preserve">PowerPoint above shows </w:t>
            </w:r>
            <w:r w:rsidR="005361BA">
              <w:rPr>
                <w:rFonts w:ascii="Comic Sans MS" w:hAnsi="Comic Sans MS"/>
                <w:sz w:val="24"/>
                <w:szCs w:val="24"/>
              </w:rPr>
              <w:t xml:space="preserve">some vocabulary for </w:t>
            </w:r>
            <w:r w:rsidR="00597CA9">
              <w:rPr>
                <w:rFonts w:ascii="Comic Sans MS" w:hAnsi="Comic Sans MS"/>
                <w:sz w:val="24"/>
                <w:szCs w:val="24"/>
              </w:rPr>
              <w:t xml:space="preserve">food </w:t>
            </w:r>
            <w:r w:rsidR="005361BA">
              <w:rPr>
                <w:rFonts w:ascii="Comic Sans MS" w:hAnsi="Comic Sans MS"/>
                <w:sz w:val="24"/>
                <w:szCs w:val="24"/>
              </w:rPr>
              <w:t>in French to help with spelling)</w:t>
            </w:r>
          </w:p>
          <w:p w14:paraId="3C78C9C6" w14:textId="77777777" w:rsidR="00B335DD" w:rsidRPr="00B335DD" w:rsidRDefault="00B335DD" w:rsidP="00AD04A5">
            <w:pPr>
              <w:rPr>
                <w:rFonts w:ascii="Comic Sans MS" w:hAnsi="Comic Sans MS"/>
                <w:sz w:val="24"/>
                <w:szCs w:val="24"/>
              </w:rPr>
            </w:pPr>
          </w:p>
          <w:p w14:paraId="63EF4344" w14:textId="4DD8E3C5" w:rsidR="00B335DD" w:rsidRPr="00B335DD" w:rsidRDefault="00B335DD" w:rsidP="00BF6EA1">
            <w:pPr>
              <w:jc w:val="center"/>
              <w:rPr>
                <w:rFonts w:ascii="Comic Sans MS" w:hAnsi="Comic Sans MS"/>
                <w:sz w:val="24"/>
                <w:szCs w:val="24"/>
              </w:rPr>
            </w:pPr>
          </w:p>
          <w:p w14:paraId="7B7C1302" w14:textId="77777777" w:rsidR="00B335DD" w:rsidRPr="00B335DD" w:rsidRDefault="00B335DD" w:rsidP="00AD04A5">
            <w:pPr>
              <w:rPr>
                <w:rFonts w:ascii="Comic Sans MS" w:hAnsi="Comic Sans MS"/>
                <w:sz w:val="24"/>
                <w:szCs w:val="24"/>
              </w:rPr>
            </w:pPr>
          </w:p>
          <w:p w14:paraId="24D71C00" w14:textId="2BDC9073" w:rsidR="00D258A9" w:rsidRPr="00985949" w:rsidRDefault="00D258A9" w:rsidP="00AD04A5">
            <w:pPr>
              <w:rPr>
                <w:rFonts w:ascii="Comic Sans MS" w:hAnsi="Comic Sans MS"/>
                <w:sz w:val="24"/>
                <w:szCs w:val="24"/>
                <w:lang w:val="fr-FR"/>
              </w:rPr>
            </w:pPr>
            <w:r w:rsidRPr="00985949">
              <w:rPr>
                <w:rFonts w:ascii="Comic Sans MS" w:hAnsi="Comic Sans MS"/>
                <w:sz w:val="24"/>
                <w:szCs w:val="24"/>
                <w:lang w:val="fr-FR"/>
              </w:rPr>
              <w:lastRenderedPageBreak/>
              <w:t xml:space="preserve">Charleen </w:t>
            </w:r>
            <w:proofErr w:type="spellStart"/>
            <w:r w:rsidRPr="00985949">
              <w:rPr>
                <w:rFonts w:ascii="Comic Sans MS" w:hAnsi="Comic Sans MS"/>
                <w:sz w:val="24"/>
                <w:szCs w:val="24"/>
                <w:lang w:val="fr-FR"/>
              </w:rPr>
              <w:t>Grandy</w:t>
            </w:r>
            <w:proofErr w:type="spellEnd"/>
            <w:r w:rsidRPr="00985949">
              <w:rPr>
                <w:rFonts w:ascii="Comic Sans MS" w:hAnsi="Comic Sans MS"/>
                <w:sz w:val="24"/>
                <w:szCs w:val="24"/>
                <w:lang w:val="fr-FR"/>
              </w:rPr>
              <w:t xml:space="preserve">                                                        le </w:t>
            </w:r>
            <w:r w:rsidR="00597CA9">
              <w:rPr>
                <w:rFonts w:ascii="Comic Sans MS" w:hAnsi="Comic Sans MS"/>
                <w:sz w:val="24"/>
                <w:szCs w:val="24"/>
                <w:lang w:val="fr-FR"/>
              </w:rPr>
              <w:t>11</w:t>
            </w:r>
            <w:r w:rsidR="00A605DC">
              <w:rPr>
                <w:rFonts w:ascii="Comic Sans MS" w:hAnsi="Comic Sans MS"/>
                <w:sz w:val="24"/>
                <w:szCs w:val="24"/>
                <w:lang w:val="fr-FR"/>
              </w:rPr>
              <w:t xml:space="preserve"> mai</w:t>
            </w:r>
          </w:p>
          <w:p w14:paraId="33290E98" w14:textId="4D6711CA" w:rsidR="00D258A9" w:rsidRDefault="00597CA9" w:rsidP="00D258A9">
            <w:pPr>
              <w:jc w:val="center"/>
              <w:rPr>
                <w:rFonts w:ascii="Comic Sans MS" w:hAnsi="Comic Sans MS"/>
                <w:sz w:val="24"/>
                <w:szCs w:val="24"/>
                <w:u w:val="single"/>
                <w:lang w:val="fr-FR"/>
              </w:rPr>
            </w:pPr>
            <w:r>
              <w:rPr>
                <w:rFonts w:ascii="Comic Sans MS" w:hAnsi="Comic Sans MS"/>
                <w:sz w:val="24"/>
                <w:szCs w:val="24"/>
                <w:u w:val="single"/>
                <w:lang w:val="fr-FR"/>
              </w:rPr>
              <w:t>Déjeuner</w:t>
            </w:r>
          </w:p>
          <w:p w14:paraId="48809F8A" w14:textId="4712ED62" w:rsidR="00A605DC" w:rsidRPr="00597CA9" w:rsidRDefault="00B335DD" w:rsidP="00B335DD">
            <w:pPr>
              <w:rPr>
                <w:rFonts w:ascii="Comic Sans MS" w:hAnsi="Comic Sans MS"/>
                <w:sz w:val="24"/>
                <w:szCs w:val="24"/>
              </w:rPr>
            </w:pPr>
            <w:r w:rsidRPr="00B335DD">
              <w:rPr>
                <w:rFonts w:ascii="Comic Sans MS" w:hAnsi="Comic Sans MS"/>
                <w:sz w:val="24"/>
                <w:szCs w:val="24"/>
                <w:lang w:val="fr-FR"/>
              </w:rPr>
              <w:t xml:space="preserve">                 </w:t>
            </w:r>
            <w:r w:rsidR="00597CA9">
              <w:rPr>
                <w:rFonts w:ascii="Comic Sans MS" w:hAnsi="Comic Sans MS"/>
                <w:sz w:val="24"/>
                <w:szCs w:val="24"/>
                <w:lang w:val="fr-FR"/>
              </w:rPr>
              <w:t xml:space="preserve">Le matin, au déjeuner, je mange souvent des œufs.  </w:t>
            </w:r>
            <w:proofErr w:type="spellStart"/>
            <w:r w:rsidR="00597CA9" w:rsidRPr="00597CA9">
              <w:rPr>
                <w:rFonts w:ascii="Comic Sans MS" w:hAnsi="Comic Sans MS"/>
                <w:sz w:val="24"/>
                <w:szCs w:val="24"/>
              </w:rPr>
              <w:t>Aussi</w:t>
            </w:r>
            <w:proofErr w:type="spellEnd"/>
            <w:r w:rsidR="00597CA9" w:rsidRPr="00597CA9">
              <w:rPr>
                <w:rFonts w:ascii="Comic Sans MS" w:hAnsi="Comic Sans MS"/>
                <w:sz w:val="24"/>
                <w:szCs w:val="24"/>
              </w:rPr>
              <w:t xml:space="preserve">, je </w:t>
            </w:r>
            <w:proofErr w:type="spellStart"/>
            <w:r w:rsidR="00597CA9" w:rsidRPr="00597CA9">
              <w:rPr>
                <w:rFonts w:ascii="Comic Sans MS" w:hAnsi="Comic Sans MS"/>
                <w:sz w:val="24"/>
                <w:szCs w:val="24"/>
              </w:rPr>
              <w:t>bois</w:t>
            </w:r>
            <w:proofErr w:type="spellEnd"/>
            <w:r w:rsidR="00597CA9" w:rsidRPr="00597CA9">
              <w:rPr>
                <w:rFonts w:ascii="Comic Sans MS" w:hAnsi="Comic Sans MS"/>
                <w:sz w:val="24"/>
                <w:szCs w:val="24"/>
              </w:rPr>
              <w:t xml:space="preserve"> du café.</w:t>
            </w:r>
          </w:p>
          <w:p w14:paraId="001C0EE0" w14:textId="77777777" w:rsidR="00A605DC" w:rsidRPr="00597CA9" w:rsidRDefault="00A605DC" w:rsidP="00B335DD">
            <w:pPr>
              <w:rPr>
                <w:rFonts w:ascii="Comic Sans MS" w:hAnsi="Comic Sans MS"/>
                <w:sz w:val="24"/>
                <w:szCs w:val="24"/>
              </w:rPr>
            </w:pPr>
          </w:p>
          <w:p w14:paraId="610EF628" w14:textId="2724C796" w:rsidR="008C745A" w:rsidRPr="00597CA9" w:rsidRDefault="00597CA9" w:rsidP="00AD04A5">
            <w:pPr>
              <w:rPr>
                <w:rFonts w:ascii="Comic Sans MS" w:hAnsi="Comic Sans MS"/>
                <w:sz w:val="24"/>
                <w:szCs w:val="24"/>
              </w:rPr>
            </w:pPr>
            <w:r w:rsidRPr="00597CA9">
              <w:rPr>
                <w:rFonts w:ascii="Comic Sans MS" w:hAnsi="Comic Sans MS"/>
                <w:sz w:val="24"/>
                <w:szCs w:val="24"/>
              </w:rPr>
              <w:t>(In the morning, for break</w:t>
            </w:r>
            <w:r>
              <w:rPr>
                <w:rFonts w:ascii="Comic Sans MS" w:hAnsi="Comic Sans MS"/>
                <w:sz w:val="24"/>
                <w:szCs w:val="24"/>
              </w:rPr>
              <w:t>fast, I often eat eggs.  Also, I drink coffee.)</w:t>
            </w:r>
          </w:p>
          <w:p w14:paraId="7B870492" w14:textId="76C0E49B" w:rsidR="008C745A" w:rsidRPr="00597CA9" w:rsidRDefault="008C745A" w:rsidP="00AD04A5">
            <w:pPr>
              <w:rPr>
                <w:rFonts w:ascii="Comic Sans MS" w:hAnsi="Comic Sans MS"/>
                <w:sz w:val="24"/>
                <w:szCs w:val="24"/>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lastRenderedPageBreak/>
              <w:t>Extra</w:t>
            </w:r>
          </w:p>
        </w:tc>
        <w:tc>
          <w:tcPr>
            <w:tcW w:w="7956" w:type="dxa"/>
            <w:gridSpan w:val="3"/>
            <w:tcBorders>
              <w:top w:val="single" w:sz="12" w:space="0" w:color="auto"/>
              <w:left w:val="single" w:sz="12" w:space="0" w:color="auto"/>
              <w:bottom w:val="single" w:sz="12" w:space="0" w:color="auto"/>
              <w:right w:val="single" w:sz="12" w:space="0" w:color="auto"/>
            </w:tcBorders>
          </w:tcPr>
          <w:p w14:paraId="7BF714DB" w14:textId="453BADF4" w:rsidR="00213BF5" w:rsidRPr="00F71BA1" w:rsidRDefault="00213BF5" w:rsidP="00213BF5">
            <w:pPr>
              <w:rPr>
                <w:rFonts w:cstheme="minorHAnsi"/>
                <w:sz w:val="24"/>
                <w:szCs w:val="24"/>
              </w:rPr>
            </w:pPr>
            <w:r w:rsidRPr="00612D65">
              <w:rPr>
                <w:sz w:val="24"/>
                <w:szCs w:val="24"/>
                <w:lang w:val="en"/>
              </w:rPr>
              <w:t xml:space="preserve">The </w:t>
            </w:r>
            <w:r>
              <w:rPr>
                <w:sz w:val="24"/>
                <w:szCs w:val="24"/>
                <w:lang w:val="en"/>
              </w:rPr>
              <w:t>enrichment activities</w:t>
            </w:r>
            <w:r w:rsidRPr="00612D65">
              <w:rPr>
                <w:sz w:val="24"/>
                <w:szCs w:val="24"/>
                <w:lang w:val="en"/>
              </w:rPr>
              <w:t xml:space="preserve"> are includ</w:t>
            </w:r>
            <w:r>
              <w:rPr>
                <w:sz w:val="24"/>
                <w:szCs w:val="24"/>
                <w:lang w:val="en"/>
              </w:rPr>
              <w:t xml:space="preserve">ed </w:t>
            </w:r>
            <w:r w:rsidRPr="00612D65">
              <w:rPr>
                <w:sz w:val="24"/>
                <w:szCs w:val="24"/>
                <w:lang w:val="en"/>
              </w:rPr>
              <w:t>at the end of the PowerPoint.</w:t>
            </w:r>
            <w:r>
              <w:rPr>
                <w:lang w:val="en"/>
              </w:rPr>
              <w:t xml:space="preserve"> </w:t>
            </w:r>
            <w:r>
              <w:rPr>
                <w:sz w:val="24"/>
                <w:szCs w:val="24"/>
                <w:lang w:val="en"/>
              </w:rPr>
              <w:t xml:space="preserve">They include: </w:t>
            </w:r>
            <w:bookmarkStart w:id="0" w:name="_GoBack"/>
            <w:bookmarkEnd w:id="0"/>
          </w:p>
          <w:p w14:paraId="50E7FD09"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Do a search to find out how to say other foods in French. Save yourself say the new words you've found.</w:t>
            </w:r>
          </w:p>
          <w:p w14:paraId="6EE31643" w14:textId="77777777" w:rsidR="00213BF5" w:rsidRPr="00F71BA1" w:rsidRDefault="00213BF5" w:rsidP="00213BF5">
            <w:pPr>
              <w:pStyle w:val="ListParagraph"/>
              <w:numPr>
                <w:ilvl w:val="0"/>
                <w:numId w:val="9"/>
              </w:numPr>
              <w:rPr>
                <w:rFonts w:cstheme="minorHAnsi"/>
                <w:sz w:val="24"/>
                <w:szCs w:val="24"/>
              </w:rPr>
            </w:pPr>
            <w:r w:rsidRPr="00612D65">
              <w:rPr>
                <w:sz w:val="24"/>
                <w:szCs w:val="24"/>
                <w:lang w:val="en"/>
              </w:rPr>
              <w:t>Go back to the beginning, choose foods that you eat often, sometimes, rarely and never. (An example is provided.)</w:t>
            </w:r>
          </w:p>
          <w:p w14:paraId="23CFCB0B" w14:textId="18D9F9EF" w:rsidR="00213BF5" w:rsidRDefault="00213BF5" w:rsidP="00213BF5">
            <w:r w:rsidRPr="00612D65">
              <w:rPr>
                <w:sz w:val="24"/>
                <w:szCs w:val="24"/>
                <w:lang w:val="en"/>
              </w:rPr>
              <w:t>We have learned to tell what foods we like to eat; Do you know how to tell what foods you don't like to eat? (An example is provided.)</w:t>
            </w:r>
          </w:p>
          <w:p w14:paraId="0CAA8A78" w14:textId="77777777" w:rsidR="00213BF5" w:rsidRDefault="00213BF5" w:rsidP="00C16860"/>
          <w:p w14:paraId="5319EFA8" w14:textId="77777777" w:rsidR="00213BF5" w:rsidRDefault="00213BF5" w:rsidP="00C16860"/>
          <w:p w14:paraId="56B72362" w14:textId="77777777" w:rsidR="00213BF5" w:rsidRDefault="00213BF5" w:rsidP="00C16860"/>
          <w:p w14:paraId="7523DD8B" w14:textId="77777777" w:rsidR="00213BF5" w:rsidRDefault="00213BF5" w:rsidP="00C16860"/>
          <w:p w14:paraId="66111C44" w14:textId="4AD554D2" w:rsidR="00BE4977" w:rsidRPr="0033345D" w:rsidRDefault="00733D64" w:rsidP="00C16860">
            <w:pPr>
              <w:rPr>
                <w:rFonts w:ascii="Comic Sans MS" w:hAnsi="Comic Sans MS"/>
                <w:b/>
              </w:rPr>
            </w:pPr>
            <w:hyperlink r:id="rId18"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6B7973" w:rsidRDefault="0046420D" w:rsidP="00C16860">
            <w:pPr>
              <w:rPr>
                <w:rFonts w:ascii="Comic Sans MS" w:hAnsi="Comic Sans MS"/>
                <w:bCs/>
                <w:lang w:val="fr-FR"/>
              </w:rPr>
            </w:pPr>
            <w:r w:rsidRPr="006B7973">
              <w:rPr>
                <w:rFonts w:ascii="Comic Sans MS" w:hAnsi="Comic Sans MS"/>
                <w:bCs/>
                <w:lang w:val="fr-FR"/>
              </w:rPr>
              <w:t>Chansons</w:t>
            </w:r>
            <w:r w:rsidR="00B77B54" w:rsidRPr="006B7973">
              <w:rPr>
                <w:rFonts w:ascii="Comic Sans MS" w:hAnsi="Comic Sans MS"/>
                <w:bCs/>
                <w:lang w:val="fr-FR"/>
              </w:rPr>
              <w:t xml:space="preserve"> </w:t>
            </w:r>
            <w:proofErr w:type="spellStart"/>
            <w:r w:rsidR="0033345D" w:rsidRPr="006B7973">
              <w:rPr>
                <w:rFonts w:ascii="Comic Sans MS" w:hAnsi="Comic Sans MS"/>
                <w:b/>
                <w:lang w:val="fr-FR"/>
              </w:rPr>
              <w:t>Songs</w:t>
            </w:r>
            <w:proofErr w:type="spellEnd"/>
            <w:r w:rsidR="0033345D" w:rsidRPr="006B7973">
              <w:rPr>
                <w:rFonts w:ascii="Comic Sans MS" w:hAnsi="Comic Sans MS"/>
                <w:b/>
                <w:lang w:val="fr-FR"/>
              </w:rPr>
              <w:t xml:space="preserve"> </w:t>
            </w:r>
            <w:r w:rsidR="00B77B54" w:rsidRPr="006B7973">
              <w:rPr>
                <w:rFonts w:ascii="Comic Sans MS" w:hAnsi="Comic Sans MS"/>
                <w:bCs/>
                <w:lang w:val="fr-FR"/>
              </w:rPr>
              <w:t xml:space="preserve">- </w:t>
            </w:r>
            <w:hyperlink r:id="rId19" w:history="1">
              <w:r w:rsidR="00BE4977" w:rsidRPr="006B7973">
                <w:rPr>
                  <w:rStyle w:val="Hyperlink"/>
                  <w:rFonts w:ascii="Comic Sans MS" w:hAnsi="Comic Sans MS"/>
                  <w:bCs/>
                  <w:lang w:val="fr-FR"/>
                </w:rPr>
                <w:t>http://les1immersion.weebly.com/chansons.html</w:t>
              </w:r>
            </w:hyperlink>
            <w:r w:rsidR="00706BB3" w:rsidRPr="006B7973">
              <w:rPr>
                <w:rFonts w:ascii="Comic Sans MS" w:hAnsi="Comic Sans MS"/>
                <w:bCs/>
                <w:lang w:val="fr-FR"/>
              </w:rPr>
              <w:t xml:space="preserve"> ; </w:t>
            </w:r>
            <w:hyperlink r:id="rId20" w:history="1">
              <w:proofErr w:type="spellStart"/>
              <w:r w:rsidR="00706BB3" w:rsidRPr="006B7973">
                <w:rPr>
                  <w:rStyle w:val="Hyperlink"/>
                  <w:rFonts w:ascii="Comic Sans MS" w:hAnsi="Comic Sans MS"/>
                  <w:bCs/>
                  <w:lang w:val="fr-FR"/>
                </w:rPr>
                <w:t>Educorock</w:t>
              </w:r>
              <w:proofErr w:type="spellEnd"/>
            </w:hyperlink>
            <w:r w:rsidR="00706BB3" w:rsidRPr="006B7973">
              <w:rPr>
                <w:rFonts w:ascii="Comic Sans MS" w:hAnsi="Comic Sans MS"/>
                <w:bCs/>
                <w:lang w:val="fr-FR"/>
              </w:rPr>
              <w:t xml:space="preserve"> ;  </w:t>
            </w:r>
            <w:hyperlink r:id="rId21" w:history="1">
              <w:r w:rsidR="00AC513F" w:rsidRPr="006B7973">
                <w:rPr>
                  <w:rStyle w:val="Hyperlink"/>
                  <w:rFonts w:ascii="Comic Sans MS" w:hAnsi="Comic Sans MS"/>
                  <w:bCs/>
                  <w:lang w:val="fr-FR"/>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733D64" w:rsidP="00C16860">
            <w:pPr>
              <w:rPr>
                <w:rFonts w:ascii="Comic Sans MS" w:hAnsi="Comic Sans MS"/>
                <w:bCs/>
                <w:lang w:val="fr-CA"/>
              </w:rPr>
            </w:pPr>
            <w:hyperlink r:id="rId22" w:history="1">
              <w:proofErr w:type="spellStart"/>
              <w:r w:rsidR="0046420D" w:rsidRPr="00F53AA6">
                <w:rPr>
                  <w:rStyle w:val="Hyperlink"/>
                  <w:rFonts w:ascii="Comic Sans MS" w:hAnsi="Comic Sans MS"/>
                  <w:bCs/>
                  <w:lang w:val="fr-CA"/>
                </w:rPr>
                <w:t>Idéllo</w:t>
              </w:r>
              <w:proofErr w:type="spellEnd"/>
            </w:hyperlink>
            <w:r w:rsidR="00D5705F" w:rsidRPr="00F53AA6">
              <w:rPr>
                <w:rFonts w:ascii="Comic Sans MS" w:hAnsi="Comic Sans MS"/>
                <w:bCs/>
                <w:lang w:val="fr-CA"/>
              </w:rPr>
              <w:t xml:space="preserve"> -</w:t>
            </w:r>
            <w:proofErr w:type="spellStart"/>
            <w:r w:rsidR="0033345D">
              <w:rPr>
                <w:rFonts w:ascii="Comic Sans MS" w:hAnsi="Comic Sans MS"/>
                <w:b/>
                <w:lang w:val="fr-CA"/>
              </w:rPr>
              <w:t>Multi-media</w:t>
            </w:r>
            <w:proofErr w:type="spellEnd"/>
            <w:r w:rsidR="0033345D">
              <w:rPr>
                <w:rFonts w:ascii="Comic Sans MS" w:hAnsi="Comic Sans MS"/>
                <w:b/>
                <w:lang w:val="fr-CA"/>
              </w:rPr>
              <w:t xml:space="preserve"> </w:t>
            </w:r>
            <w:proofErr w:type="spellStart"/>
            <w:r w:rsidR="0033345D">
              <w:rPr>
                <w:rFonts w:ascii="Comic Sans MS" w:hAnsi="Comic Sans MS"/>
                <w:b/>
                <w:lang w:val="fr-CA"/>
              </w:rPr>
              <w:t>resources</w:t>
            </w:r>
            <w:proofErr w:type="spellEnd"/>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733D64" w:rsidP="00C16860">
            <w:pPr>
              <w:rPr>
                <w:rFonts w:ascii="Comic Sans MS" w:hAnsi="Comic Sans MS"/>
                <w:bCs/>
              </w:rPr>
            </w:pPr>
            <w:hyperlink r:id="rId23"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w:t>
            </w:r>
            <w:proofErr w:type="spellStart"/>
            <w:r w:rsidR="00B77B54" w:rsidRPr="0033345D">
              <w:rPr>
                <w:rFonts w:ascii="Comic Sans MS" w:hAnsi="Comic Sans MS"/>
                <w:bCs/>
              </w:rPr>
              <w:t>appli</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destiné</w:t>
            </w:r>
            <w:proofErr w:type="spellEnd"/>
            <w:r w:rsidR="00B77B54" w:rsidRPr="0033345D">
              <w:rPr>
                <w:rFonts w:ascii="Comic Sans MS" w:hAnsi="Comic Sans MS"/>
                <w:bCs/>
              </w:rPr>
              <w:t xml:space="preserve"> à </w:t>
            </w:r>
            <w:proofErr w:type="spellStart"/>
            <w:r w:rsidR="00B77B54" w:rsidRPr="0033345D">
              <w:rPr>
                <w:rFonts w:ascii="Comic Sans MS" w:hAnsi="Comic Sans MS"/>
                <w:bCs/>
              </w:rPr>
              <w:t>l’apprentissage</w:t>
            </w:r>
            <w:proofErr w:type="spellEnd"/>
            <w:r w:rsidR="00B77B54" w:rsidRPr="0033345D">
              <w:rPr>
                <w:rFonts w:ascii="Comic Sans MS" w:hAnsi="Comic Sans MS"/>
                <w:bCs/>
              </w:rPr>
              <w:t xml:space="preserve"> </w:t>
            </w:r>
            <w:proofErr w:type="spellStart"/>
            <w:r w:rsidR="00B77B54" w:rsidRPr="0033345D">
              <w:rPr>
                <w:rFonts w:ascii="Comic Sans MS" w:hAnsi="Comic Sans MS"/>
                <w:bCs/>
              </w:rPr>
              <w:t>gratuit</w:t>
            </w:r>
            <w:proofErr w:type="spellEnd"/>
            <w:r w:rsidR="00B77B54" w:rsidRPr="0033345D">
              <w:rPr>
                <w:rFonts w:ascii="Comic Sans MS" w:hAnsi="Comic Sans MS"/>
                <w:bCs/>
              </w:rPr>
              <w:t xml:space="preserve"> des </w:t>
            </w:r>
            <w:proofErr w:type="spellStart"/>
            <w:r w:rsidR="00B77B54" w:rsidRPr="0033345D">
              <w:rPr>
                <w:rFonts w:ascii="Comic Sans MS" w:hAnsi="Comic Sans MS"/>
                <w:bCs/>
              </w:rPr>
              <w:t>langues</w:t>
            </w:r>
            <w:proofErr w:type="spellEnd"/>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4"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733D64"/>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A5653" w14:textId="77777777" w:rsidR="00733D64" w:rsidRDefault="00733D64" w:rsidP="008E4E84">
      <w:pPr>
        <w:spacing w:after="0" w:line="240" w:lineRule="auto"/>
      </w:pPr>
      <w:r>
        <w:separator/>
      </w:r>
    </w:p>
  </w:endnote>
  <w:endnote w:type="continuationSeparator" w:id="0">
    <w:p w14:paraId="5BA6A775" w14:textId="77777777" w:rsidR="00733D64" w:rsidRDefault="00733D64"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B2AE" w14:textId="77777777" w:rsidR="00733D64" w:rsidRDefault="00733D64" w:rsidP="008E4E84">
      <w:pPr>
        <w:spacing w:after="0" w:line="240" w:lineRule="auto"/>
      </w:pPr>
      <w:r>
        <w:separator/>
      </w:r>
    </w:p>
  </w:footnote>
  <w:footnote w:type="continuationSeparator" w:id="0">
    <w:p w14:paraId="762AB864" w14:textId="77777777" w:rsidR="00733D64" w:rsidRDefault="00733D64"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076"/>
    <w:multiLevelType w:val="multilevel"/>
    <w:tmpl w:val="AF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5D5"/>
    <w:multiLevelType w:val="hybridMultilevel"/>
    <w:tmpl w:val="B6C884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FE82B7E"/>
    <w:multiLevelType w:val="hybridMultilevel"/>
    <w:tmpl w:val="572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43AFB"/>
    <w:multiLevelType w:val="hybridMultilevel"/>
    <w:tmpl w:val="DAC4331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66135"/>
    <w:rsid w:val="000715C8"/>
    <w:rsid w:val="000759BB"/>
    <w:rsid w:val="00085CF4"/>
    <w:rsid w:val="000A4D5C"/>
    <w:rsid w:val="000A5828"/>
    <w:rsid w:val="000A686E"/>
    <w:rsid w:val="000A7A3C"/>
    <w:rsid w:val="000C6992"/>
    <w:rsid w:val="000F3F24"/>
    <w:rsid w:val="00115F7A"/>
    <w:rsid w:val="00135647"/>
    <w:rsid w:val="0017781B"/>
    <w:rsid w:val="001811D7"/>
    <w:rsid w:val="00191702"/>
    <w:rsid w:val="001B020C"/>
    <w:rsid w:val="001C1461"/>
    <w:rsid w:val="00213BF5"/>
    <w:rsid w:val="0025112F"/>
    <w:rsid w:val="0026177F"/>
    <w:rsid w:val="002B0F86"/>
    <w:rsid w:val="002D034F"/>
    <w:rsid w:val="002D6227"/>
    <w:rsid w:val="002D69D9"/>
    <w:rsid w:val="002F210E"/>
    <w:rsid w:val="0033345D"/>
    <w:rsid w:val="00337FCB"/>
    <w:rsid w:val="00375725"/>
    <w:rsid w:val="0037587A"/>
    <w:rsid w:val="003B15BE"/>
    <w:rsid w:val="003B77A1"/>
    <w:rsid w:val="003C2C69"/>
    <w:rsid w:val="003C505F"/>
    <w:rsid w:val="00446723"/>
    <w:rsid w:val="0046420D"/>
    <w:rsid w:val="0047336E"/>
    <w:rsid w:val="004B1C92"/>
    <w:rsid w:val="004D2554"/>
    <w:rsid w:val="005361BA"/>
    <w:rsid w:val="00567EEE"/>
    <w:rsid w:val="00597CA9"/>
    <w:rsid w:val="00602E93"/>
    <w:rsid w:val="00634504"/>
    <w:rsid w:val="00655449"/>
    <w:rsid w:val="00666E18"/>
    <w:rsid w:val="006B7973"/>
    <w:rsid w:val="006D1B2D"/>
    <w:rsid w:val="00706BB3"/>
    <w:rsid w:val="007113B7"/>
    <w:rsid w:val="00733D64"/>
    <w:rsid w:val="00735B25"/>
    <w:rsid w:val="007364B1"/>
    <w:rsid w:val="0075090D"/>
    <w:rsid w:val="00764E5B"/>
    <w:rsid w:val="00783B12"/>
    <w:rsid w:val="0079649E"/>
    <w:rsid w:val="007A3841"/>
    <w:rsid w:val="007C6FE7"/>
    <w:rsid w:val="00817EEA"/>
    <w:rsid w:val="008227CE"/>
    <w:rsid w:val="008B3D42"/>
    <w:rsid w:val="008C745A"/>
    <w:rsid w:val="008E4E84"/>
    <w:rsid w:val="0091423D"/>
    <w:rsid w:val="0098460A"/>
    <w:rsid w:val="00984C26"/>
    <w:rsid w:val="00985949"/>
    <w:rsid w:val="00996119"/>
    <w:rsid w:val="009B0D58"/>
    <w:rsid w:val="009F122F"/>
    <w:rsid w:val="00A20BE4"/>
    <w:rsid w:val="00A35EDB"/>
    <w:rsid w:val="00A464E7"/>
    <w:rsid w:val="00A605DC"/>
    <w:rsid w:val="00A67E90"/>
    <w:rsid w:val="00A77F88"/>
    <w:rsid w:val="00A85DB8"/>
    <w:rsid w:val="00AC513F"/>
    <w:rsid w:val="00AD04A5"/>
    <w:rsid w:val="00B03199"/>
    <w:rsid w:val="00B335DD"/>
    <w:rsid w:val="00B33EDA"/>
    <w:rsid w:val="00B414EA"/>
    <w:rsid w:val="00B452DC"/>
    <w:rsid w:val="00B77B54"/>
    <w:rsid w:val="00BD4E6E"/>
    <w:rsid w:val="00BE4977"/>
    <w:rsid w:val="00BF6EA1"/>
    <w:rsid w:val="00C16860"/>
    <w:rsid w:val="00C40B42"/>
    <w:rsid w:val="00CA2CD5"/>
    <w:rsid w:val="00CB4B03"/>
    <w:rsid w:val="00CE18FE"/>
    <w:rsid w:val="00CE484D"/>
    <w:rsid w:val="00D258A9"/>
    <w:rsid w:val="00D5705F"/>
    <w:rsid w:val="00DD7B1B"/>
    <w:rsid w:val="00DF23D6"/>
    <w:rsid w:val="00E15679"/>
    <w:rsid w:val="00E21526"/>
    <w:rsid w:val="00E2429E"/>
    <w:rsid w:val="00E2456A"/>
    <w:rsid w:val="00E25D13"/>
    <w:rsid w:val="00E35E8E"/>
    <w:rsid w:val="00E56589"/>
    <w:rsid w:val="00E9340D"/>
    <w:rsid w:val="00EB1996"/>
    <w:rsid w:val="00EB2B76"/>
    <w:rsid w:val="00EE1DCF"/>
    <w:rsid w:val="00EF3755"/>
    <w:rsid w:val="00EF662C"/>
    <w:rsid w:val="00F53AA6"/>
    <w:rsid w:val="00FC33A5"/>
    <w:rsid w:val="00FE0C2A"/>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 w:type="paragraph" w:styleId="NormalWeb">
    <w:name w:val="Normal (Web)"/>
    <w:basedOn w:val="Normal"/>
    <w:uiPriority w:val="99"/>
    <w:semiHidden/>
    <w:unhideWhenUsed/>
    <w:rsid w:val="003757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J03KjwiIVM" TargetMode="External"/><Relationship Id="rId18" Type="http://schemas.openxmlformats.org/officeDocument/2006/relationships/hyperlink" Target="https://flora.nbed.nb.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hannel/UCrUlt5TwS6OUD8xpC36EBvw/videos" TargetMode="External"/><Relationship Id="rId7" Type="http://schemas.openxmlformats.org/officeDocument/2006/relationships/settings" Target="settings.xml"/><Relationship Id="rId12" Type="http://schemas.openxmlformats.org/officeDocument/2006/relationships/hyperlink" Target="https://www.youtube.com/watch?v=d5U4kDDBCVA" TargetMode="External"/><Relationship Id="rId17" Type="http://schemas.openxmlformats.org/officeDocument/2006/relationships/hyperlink" Target="https://nbed.sharepoint.com/sites/ASDSFSL/Shared%20Documents/Forms/AllItems.aspx?id=%2Fsites%2FASDSFSL%2FShared%20Documents%2FGrade%205%20Intensive%2FTeaching%20Resources%2FUnit%C3%A9%202%2F15%20%20Les%20croquettes%20de%20poisson%2Enotebook&amp;parent=%2Fsites%2FASDSFSL%2FShared%20Documents%2FGrade%205%20Intensive%2FTeaching%20Resources%2FUnit%C3%A9%2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z-kids.com/main/RazQuizRoom/collectionId/4/leveledBookLanguageId/2/" TargetMode="External"/><Relationship Id="rId20" Type="http://schemas.openxmlformats.org/officeDocument/2006/relationships/hyperlink" Target="https://www.youtube.com/channel/UCMeGDDxnkdxxkQgDkuP8M-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bed.sharepoint.com/:p:/r/sites/curriculum/_layouts/15/Doc.aspx?sourcedoc=%7B99EC83A7-9FA3-465D-9840-06274995381D%7D&amp;file=J'aime%20manger.pptx&amp;action=edit&amp;mobileredirect=true" TargetMode="External"/><Relationship Id="rId24" Type="http://schemas.openxmlformats.org/officeDocument/2006/relationships/hyperlink" Target="https://www2.gnb.ca/content/gnb/en/departments/education/learning_at_home.html?fbclid=IwAR1MB-47Irb11jIjr7eyZPWmTAYv0EOoTDgfDq2LhP7EA30XyNCg6m6aSsA" TargetMode="External"/><Relationship Id="rId5" Type="http://schemas.openxmlformats.org/officeDocument/2006/relationships/numbering" Target="numbering.xml"/><Relationship Id="rId15" Type="http://schemas.openxmlformats.org/officeDocument/2006/relationships/hyperlink" Target="http://1martell.weebly.com/chansons.html" TargetMode="External"/><Relationship Id="rId23" Type="http://schemas.openxmlformats.org/officeDocument/2006/relationships/hyperlink" Target="https://fr.duolingo.com/" TargetMode="External"/><Relationship Id="rId10" Type="http://schemas.openxmlformats.org/officeDocument/2006/relationships/endnotes" Target="endnotes.xml"/><Relationship Id="rId19" Type="http://schemas.openxmlformats.org/officeDocument/2006/relationships/hyperlink" Target="http://les1immersion.weebly.com/chans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6lfsIfEK9A" TargetMode="External"/><Relationship Id="rId22" Type="http://schemas.openxmlformats.org/officeDocument/2006/relationships/hyperlink" Target="https://www.idello.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2.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B3ED8E-F3BC-4D10-AE74-802E1621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9</cp:revision>
  <dcterms:created xsi:type="dcterms:W3CDTF">2020-05-11T11:56:00Z</dcterms:created>
  <dcterms:modified xsi:type="dcterms:W3CDTF">2020-05-11T12:22:00Z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